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9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479"/>
        <w:gridCol w:w="703"/>
        <w:gridCol w:w="1951"/>
        <w:gridCol w:w="3014"/>
        <w:gridCol w:w="1743"/>
        <w:gridCol w:w="1787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标名称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包号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包名称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报价方式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采购预算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专用资质业绩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YZ-J-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202206115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咨询服务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包1：2022年度财税咨询服务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1.企业增值税涉税事项、申报资料审核；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2.企业所得税及其他地方税种涉税事项、申报资料审核；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3.企业房产税、土地使用税、印花税（不包括个人所得税）涉税资料审核；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4.企业的日常财税咨询服务。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总价报价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具备在有效期内的税务师事务所行政登记证书，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具备税务师资格证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包2：2022年度会计咨询服务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1.企业疑难事项账务处理问题的解决；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2.根据企业要求和实际情况提出财务管理建议。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具备在有效期内的会计师事务所行政登记证书，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具备会计师资格证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包3：110kV电缆试验采购服务项目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110千伏电缆耐压试验技术服务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供应商须具有承试电力设施许可证三级及以上资质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21D71117"/>
    <w:rsid w:val="21D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2022-06-10T10:44:00Z</dcterms:created>
  <dc:creator>一抹清香</dc:creator>
  <cp:lastModifiedBy>一抹清香</cp:lastModifiedBy>
  <dcterms:modified xsi:type="dcterms:W3CDTF">2022-06-10T10:44:55Z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08D516BF44CB4763B5C2D0218FCCF32A</vt:lpwstr>
  </property>
</Properties>
</file>